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33AE" w14:textId="77777777" w:rsidR="002C06FA" w:rsidRPr="00F25D44" w:rsidRDefault="002C06FA" w:rsidP="002C06FA">
      <w:pPr>
        <w:pStyle w:val="En-tte"/>
        <w:tabs>
          <w:tab w:val="clear" w:pos="9072"/>
          <w:tab w:val="left" w:pos="3105"/>
        </w:tabs>
        <w:ind w:left="-426" w:hanging="141"/>
        <w:rPr>
          <w:rFonts w:eastAsia="Times New Roman" w:cs="Times New Roman"/>
        </w:rPr>
      </w:pPr>
      <w:r w:rsidRPr="005E471E">
        <w:rPr>
          <w:rFonts w:eastAsia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F9E0E" wp14:editId="068F6225">
                <wp:simplePos x="0" y="0"/>
                <wp:positionH relativeFrom="column">
                  <wp:posOffset>266700</wp:posOffset>
                </wp:positionH>
                <wp:positionV relativeFrom="paragraph">
                  <wp:posOffset>35560</wp:posOffset>
                </wp:positionV>
                <wp:extent cx="3657600" cy="51562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22153" w14:textId="77777777" w:rsidR="002C06FA" w:rsidRPr="0005234D" w:rsidRDefault="002C06FA" w:rsidP="002C06F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523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Commune de Crassier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F9E0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1pt;margin-top:2.8pt;width:4in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mj4AEAAKEDAAAOAAAAZHJzL2Uyb0RvYy54bWysU9uO0zAQfUfiHyy/0ySl7ULUdLXsahHS&#10;cpEWPsBx7MQi8Zix26R8PWOn2y3whnix7JnJmXPOTLbX09Czg0JvwFa8WOScKSuhMbat+Lev96/e&#10;cO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" filled="f" stroked="f">
                <v:textbox>
                  <w:txbxContent>
                    <w:p w14:paraId="0D622153" w14:textId="77777777" w:rsidR="002C06FA" w:rsidRPr="0005234D" w:rsidRDefault="002C06FA" w:rsidP="002C06F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523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Commune de Crassier</w:t>
                      </w:r>
                    </w:p>
                  </w:txbxContent>
                </v:textbox>
              </v:shape>
            </w:pict>
          </mc:Fallback>
        </mc:AlternateContent>
      </w:r>
      <w:r w:rsidRPr="005E471E">
        <w:rPr>
          <w:rFonts w:eastAsia="Times New Roman" w:cs="Times New Roman"/>
          <w:noProof/>
          <w:lang w:eastAsia="fr-CH"/>
        </w:rPr>
        <w:drawing>
          <wp:inline distT="0" distB="0" distL="0" distR="0" wp14:anchorId="45B4DDDD" wp14:editId="46B03882">
            <wp:extent cx="442800" cy="554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71E">
        <w:rPr>
          <w:rFonts w:eastAsia="Times New Roman" w:cs="Times New Roman"/>
        </w:rPr>
        <w:tab/>
      </w:r>
    </w:p>
    <w:p w14:paraId="61245986" w14:textId="77777777" w:rsidR="00691A4F" w:rsidRDefault="00691A4F" w:rsidP="007D5FBA">
      <w:pPr>
        <w:pStyle w:val="En-tte"/>
        <w:tabs>
          <w:tab w:val="clear" w:pos="4536"/>
          <w:tab w:val="clear" w:pos="9072"/>
          <w:tab w:val="left" w:pos="510"/>
          <w:tab w:val="center" w:pos="52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B562D" w14:textId="77777777" w:rsidR="007D5FBA" w:rsidRPr="00EA39EB" w:rsidRDefault="00EA39EB" w:rsidP="007D5FBA">
      <w:pPr>
        <w:pStyle w:val="En-tte"/>
        <w:tabs>
          <w:tab w:val="clear" w:pos="4536"/>
          <w:tab w:val="clear" w:pos="9072"/>
          <w:tab w:val="left" w:pos="510"/>
          <w:tab w:val="center" w:pos="5233"/>
        </w:tabs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FORMULAIRE DE LOCATION</w:t>
      </w:r>
      <w:r w:rsidR="007D5FBA" w:rsidRPr="00EA39EB">
        <w:rPr>
          <w:rFonts w:ascii="Arial" w:hAnsi="Arial" w:cs="Arial"/>
          <w:b/>
          <w:sz w:val="24"/>
          <w:szCs w:val="24"/>
        </w:rPr>
        <w:t xml:space="preserve"> – SALLES – LOCAUX COMMUNAUX</w:t>
      </w:r>
    </w:p>
    <w:p w14:paraId="5E75E52C" w14:textId="77777777" w:rsidR="007D5FBA" w:rsidRDefault="007D5FBA">
      <w:pPr>
        <w:rPr>
          <w:rFonts w:ascii="Arial" w:hAnsi="Arial" w:cs="Arial"/>
        </w:rPr>
      </w:pPr>
    </w:p>
    <w:p w14:paraId="6BE5A73E" w14:textId="77777777" w:rsidR="00EA39EB" w:rsidRPr="00EA39EB" w:rsidRDefault="00EA39EB">
      <w:pPr>
        <w:rPr>
          <w:rFonts w:ascii="Arial" w:hAnsi="Arial" w:cs="Arial"/>
        </w:rPr>
      </w:pPr>
    </w:p>
    <w:tbl>
      <w:tblPr>
        <w:tblStyle w:val="Grilledutableau"/>
        <w:tblW w:w="549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3182"/>
        <w:gridCol w:w="6775"/>
      </w:tblGrid>
      <w:tr w:rsidR="007D5FBA" w:rsidRPr="00EA39EB" w14:paraId="33609D8E" w14:textId="77777777" w:rsidTr="007D5FBA">
        <w:trPr>
          <w:trHeight w:val="403"/>
        </w:trPr>
        <w:tc>
          <w:tcPr>
            <w:tcW w:w="1598" w:type="pct"/>
            <w:vAlign w:val="center"/>
          </w:tcPr>
          <w:p w14:paraId="644DE2B1" w14:textId="77777777" w:rsidR="007D5FBA" w:rsidRPr="00EA39EB" w:rsidRDefault="007D5FBA" w:rsidP="00877F2A">
            <w:pPr>
              <w:rPr>
                <w:rFonts w:ascii="Arial" w:hAnsi="Arial" w:cs="Arial"/>
                <w:b/>
              </w:rPr>
            </w:pPr>
            <w:r w:rsidRPr="00EA39EB">
              <w:rPr>
                <w:rFonts w:ascii="Arial" w:hAnsi="Arial" w:cs="Arial"/>
                <w:b/>
              </w:rPr>
              <w:t xml:space="preserve">Nom </w:t>
            </w:r>
            <w:r w:rsidR="00877F2A" w:rsidRPr="00EA39EB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3402" w:type="pct"/>
            <w:vAlign w:val="center"/>
          </w:tcPr>
          <w:p w14:paraId="1AFE932B" w14:textId="77777777" w:rsidR="007D5FBA" w:rsidRPr="00EA39EB" w:rsidRDefault="007D5FBA" w:rsidP="002779DC">
            <w:pPr>
              <w:rPr>
                <w:rFonts w:ascii="Arial" w:hAnsi="Arial" w:cs="Arial"/>
              </w:rPr>
            </w:pPr>
            <w:r w:rsidRPr="00EA39EB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Pr="00EA39EB">
              <w:rPr>
                <w:rFonts w:ascii="Arial" w:hAnsi="Arial" w:cs="Arial"/>
              </w:rPr>
              <w:instrText xml:space="preserve"> FORMTEXT </w:instrText>
            </w:r>
            <w:r w:rsidRPr="00EA39EB">
              <w:rPr>
                <w:rFonts w:ascii="Arial" w:hAnsi="Arial" w:cs="Arial"/>
              </w:rPr>
            </w:r>
            <w:r w:rsidRPr="00EA39EB">
              <w:rPr>
                <w:rFonts w:ascii="Arial" w:hAnsi="Arial" w:cs="Arial"/>
              </w:rPr>
              <w:fldChar w:fldCharType="separate"/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Pr="00EA39EB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D5FBA" w:rsidRPr="00EA39EB" w14:paraId="69937F55" w14:textId="77777777" w:rsidTr="007D5FBA">
        <w:trPr>
          <w:trHeight w:val="403"/>
        </w:trPr>
        <w:tc>
          <w:tcPr>
            <w:tcW w:w="1598" w:type="pct"/>
            <w:vAlign w:val="center"/>
          </w:tcPr>
          <w:p w14:paraId="1C892EA0" w14:textId="77777777" w:rsidR="007D5FBA" w:rsidRPr="00EA39EB" w:rsidRDefault="007F6B4D" w:rsidP="002A2A02">
            <w:pPr>
              <w:rPr>
                <w:rFonts w:ascii="Arial" w:hAnsi="Arial" w:cs="Arial"/>
                <w:b/>
              </w:rPr>
            </w:pPr>
            <w:r w:rsidRPr="00EA39EB">
              <w:rPr>
                <w:rFonts w:ascii="Arial" w:hAnsi="Arial" w:cs="Arial"/>
                <w:b/>
              </w:rPr>
              <w:t>Adresse – NPA – L</w:t>
            </w:r>
            <w:r w:rsidR="007D5FBA" w:rsidRPr="00EA39EB">
              <w:rPr>
                <w:rFonts w:ascii="Arial" w:hAnsi="Arial" w:cs="Arial"/>
                <w:b/>
              </w:rPr>
              <w:t>ocalité</w:t>
            </w:r>
          </w:p>
        </w:tc>
        <w:tc>
          <w:tcPr>
            <w:tcW w:w="3402" w:type="pct"/>
            <w:vAlign w:val="center"/>
          </w:tcPr>
          <w:p w14:paraId="55CE6207" w14:textId="77777777" w:rsidR="007D5FBA" w:rsidRPr="00EA39EB" w:rsidRDefault="007D5FBA" w:rsidP="002779DC">
            <w:pPr>
              <w:rPr>
                <w:rFonts w:ascii="Arial" w:hAnsi="Arial" w:cs="Arial"/>
              </w:rPr>
            </w:pPr>
            <w:r w:rsidRPr="00EA39EB">
              <w:rPr>
                <w:rFonts w:ascii="Arial" w:hAnsi="Arial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" w:name="Texte10"/>
            <w:r w:rsidRPr="00EA39EB">
              <w:rPr>
                <w:rFonts w:ascii="Arial" w:hAnsi="Arial" w:cs="Arial"/>
              </w:rPr>
              <w:instrText xml:space="preserve"> FORMTEXT </w:instrText>
            </w:r>
            <w:r w:rsidRPr="00EA39EB">
              <w:rPr>
                <w:rFonts w:ascii="Arial" w:hAnsi="Arial" w:cs="Arial"/>
              </w:rPr>
            </w:r>
            <w:r w:rsidRPr="00EA39EB">
              <w:rPr>
                <w:rFonts w:ascii="Arial" w:hAnsi="Arial" w:cs="Arial"/>
              </w:rPr>
              <w:fldChar w:fldCharType="separate"/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Pr="00EA39EB">
              <w:rPr>
                <w:rFonts w:ascii="Arial" w:hAnsi="Arial" w:cs="Arial"/>
              </w:rPr>
              <w:fldChar w:fldCharType="end"/>
            </w:r>
            <w:bookmarkEnd w:id="1"/>
            <w:r w:rsidRPr="00EA39EB">
              <w:rPr>
                <w:rFonts w:ascii="Arial" w:hAnsi="Arial" w:cs="Arial"/>
              </w:rPr>
              <w:t xml:space="preserve"> </w:t>
            </w:r>
            <w:r w:rsidRPr="00EA39EB"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Pr="00EA39EB">
              <w:rPr>
                <w:rFonts w:ascii="Arial" w:hAnsi="Arial" w:cs="Arial"/>
              </w:rPr>
              <w:instrText xml:space="preserve"> FORMTEXT </w:instrText>
            </w:r>
            <w:r w:rsidRPr="00EA39EB">
              <w:rPr>
                <w:rFonts w:ascii="Arial" w:hAnsi="Arial" w:cs="Arial"/>
              </w:rPr>
            </w:r>
            <w:r w:rsidRPr="00EA39EB">
              <w:rPr>
                <w:rFonts w:ascii="Arial" w:hAnsi="Arial" w:cs="Arial"/>
              </w:rPr>
              <w:fldChar w:fldCharType="separate"/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Pr="00EA39EB">
              <w:rPr>
                <w:rFonts w:ascii="Arial" w:hAnsi="Arial" w:cs="Arial"/>
              </w:rPr>
              <w:fldChar w:fldCharType="end"/>
            </w:r>
            <w:bookmarkEnd w:id="2"/>
            <w:r w:rsidRPr="00EA39EB">
              <w:rPr>
                <w:rFonts w:ascii="Arial" w:hAnsi="Arial" w:cs="Arial"/>
              </w:rPr>
              <w:t xml:space="preserve"> </w:t>
            </w:r>
            <w:r w:rsidRPr="00EA39EB">
              <w:rPr>
                <w:rFonts w:ascii="Arial" w:hAnsi="Arial"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" w:name="Texte17"/>
            <w:r w:rsidRPr="00EA39EB">
              <w:rPr>
                <w:rFonts w:ascii="Arial" w:hAnsi="Arial" w:cs="Arial"/>
              </w:rPr>
              <w:instrText xml:space="preserve"> FORMTEXT </w:instrText>
            </w:r>
            <w:r w:rsidRPr="00EA39EB">
              <w:rPr>
                <w:rFonts w:ascii="Arial" w:hAnsi="Arial" w:cs="Arial"/>
              </w:rPr>
            </w:r>
            <w:r w:rsidRPr="00EA39EB">
              <w:rPr>
                <w:rFonts w:ascii="Arial" w:hAnsi="Arial" w:cs="Arial"/>
              </w:rPr>
              <w:fldChar w:fldCharType="separate"/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Pr="00EA39EB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F6182" w:rsidRPr="00EA39EB" w14:paraId="5CF4EAAD" w14:textId="77777777" w:rsidTr="007D5FBA">
        <w:trPr>
          <w:trHeight w:val="403"/>
        </w:trPr>
        <w:tc>
          <w:tcPr>
            <w:tcW w:w="1598" w:type="pct"/>
            <w:vAlign w:val="center"/>
          </w:tcPr>
          <w:p w14:paraId="5A88C315" w14:textId="77777777" w:rsidR="002F6182" w:rsidRPr="00EA39EB" w:rsidRDefault="002F6182" w:rsidP="002A2A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de la société</w:t>
            </w:r>
          </w:p>
        </w:tc>
        <w:tc>
          <w:tcPr>
            <w:tcW w:w="3402" w:type="pct"/>
            <w:vAlign w:val="center"/>
          </w:tcPr>
          <w:p w14:paraId="4BB0E959" w14:textId="77777777" w:rsidR="002F6182" w:rsidRPr="00EA39EB" w:rsidRDefault="002F6182" w:rsidP="002779DC">
            <w:pPr>
              <w:rPr>
                <w:rFonts w:ascii="Arial" w:hAnsi="Arial" w:cs="Arial"/>
              </w:rPr>
            </w:pPr>
            <w:r w:rsidRPr="00EA39EB">
              <w:rPr>
                <w:rFonts w:ascii="Arial" w:hAnsi="Arial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A39EB">
              <w:rPr>
                <w:rFonts w:ascii="Arial" w:hAnsi="Arial" w:cs="Arial"/>
              </w:rPr>
              <w:instrText xml:space="preserve"> FORMTEXT </w:instrText>
            </w:r>
            <w:r w:rsidRPr="00EA39EB">
              <w:rPr>
                <w:rFonts w:ascii="Arial" w:hAnsi="Arial" w:cs="Arial"/>
              </w:rPr>
            </w:r>
            <w:r w:rsidRPr="00EA39E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EA39EB">
              <w:rPr>
                <w:rFonts w:ascii="Arial" w:hAnsi="Arial" w:cs="Arial"/>
              </w:rPr>
              <w:fldChar w:fldCharType="end"/>
            </w:r>
          </w:p>
        </w:tc>
      </w:tr>
      <w:tr w:rsidR="00C83326" w:rsidRPr="00EA39EB" w14:paraId="6351AFA7" w14:textId="77777777" w:rsidTr="007D5FBA">
        <w:trPr>
          <w:trHeight w:val="403"/>
        </w:trPr>
        <w:tc>
          <w:tcPr>
            <w:tcW w:w="1598" w:type="pct"/>
            <w:vAlign w:val="center"/>
          </w:tcPr>
          <w:p w14:paraId="3ADBC58A" w14:textId="77777777" w:rsidR="007D5FBA" w:rsidRPr="00EA39EB" w:rsidRDefault="007F6B4D" w:rsidP="007D5FBA">
            <w:pPr>
              <w:rPr>
                <w:rFonts w:ascii="Arial" w:eastAsia="MS Gothic" w:hAnsi="Arial" w:cs="Arial"/>
                <w:b/>
              </w:rPr>
            </w:pPr>
            <w:r w:rsidRPr="00EA39EB">
              <w:rPr>
                <w:rFonts w:ascii="Arial" w:eastAsia="MS Gothic" w:hAnsi="Arial" w:cs="Arial"/>
                <w:b/>
              </w:rPr>
              <w:t>Natel – Adresse mail –</w:t>
            </w:r>
            <w:r w:rsidR="00A5603F" w:rsidRPr="00EA39EB">
              <w:rPr>
                <w:rFonts w:ascii="Arial" w:eastAsia="MS Gothic" w:hAnsi="Arial" w:cs="Arial"/>
                <w:b/>
              </w:rPr>
              <w:t xml:space="preserve"> </w:t>
            </w:r>
            <w:r w:rsidRPr="00EA39EB">
              <w:rPr>
                <w:rFonts w:ascii="Arial" w:eastAsia="MS Gothic" w:hAnsi="Arial" w:cs="Arial"/>
                <w:b/>
              </w:rPr>
              <w:t>o</w:t>
            </w:r>
            <w:r w:rsidR="001F22A6" w:rsidRPr="00EA39EB">
              <w:rPr>
                <w:rFonts w:ascii="Arial" w:eastAsia="MS Gothic" w:hAnsi="Arial" w:cs="Arial"/>
                <w:b/>
                <w:sz w:val="18"/>
                <w:szCs w:val="18"/>
              </w:rPr>
              <w:t>bligatoire</w:t>
            </w:r>
          </w:p>
        </w:tc>
        <w:tc>
          <w:tcPr>
            <w:tcW w:w="3402" w:type="pct"/>
            <w:vAlign w:val="center"/>
          </w:tcPr>
          <w:p w14:paraId="1C361F0B" w14:textId="77777777" w:rsidR="007D5FBA" w:rsidRPr="00EA39EB" w:rsidRDefault="007D5FBA" w:rsidP="002779DC">
            <w:pPr>
              <w:rPr>
                <w:rFonts w:ascii="Arial" w:eastAsia="MS Gothic" w:hAnsi="Arial" w:cs="Arial"/>
                <w:b/>
              </w:rPr>
            </w:pPr>
            <w:r w:rsidRPr="00EA39EB">
              <w:rPr>
                <w:rFonts w:ascii="Arial" w:eastAsia="MS Gothic" w:hAnsi="Arial" w:cs="Arial"/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" w:name="Texte11"/>
            <w:r w:rsidRPr="00EA39EB">
              <w:rPr>
                <w:rFonts w:ascii="Arial" w:eastAsia="MS Gothic" w:hAnsi="Arial" w:cs="Arial"/>
                <w:b/>
              </w:rPr>
              <w:instrText xml:space="preserve"> FORMTEXT </w:instrText>
            </w:r>
            <w:r w:rsidRPr="00EA39EB">
              <w:rPr>
                <w:rFonts w:ascii="Arial" w:eastAsia="MS Gothic" w:hAnsi="Arial" w:cs="Arial"/>
                <w:b/>
              </w:rPr>
            </w:r>
            <w:r w:rsidRPr="00EA39EB">
              <w:rPr>
                <w:rFonts w:ascii="Arial" w:eastAsia="MS Gothic" w:hAnsi="Arial" w:cs="Arial"/>
                <w:b/>
              </w:rPr>
              <w:fldChar w:fldCharType="separate"/>
            </w:r>
            <w:r w:rsidR="002779DC">
              <w:rPr>
                <w:rFonts w:ascii="Arial" w:eastAsia="MS Gothic" w:hAnsi="Arial" w:cs="Arial"/>
                <w:b/>
              </w:rPr>
              <w:t> </w:t>
            </w:r>
            <w:r w:rsidR="002779DC">
              <w:rPr>
                <w:rFonts w:ascii="Arial" w:eastAsia="MS Gothic" w:hAnsi="Arial" w:cs="Arial"/>
                <w:b/>
              </w:rPr>
              <w:t> </w:t>
            </w:r>
            <w:r w:rsidR="002779DC">
              <w:rPr>
                <w:rFonts w:ascii="Arial" w:eastAsia="MS Gothic" w:hAnsi="Arial" w:cs="Arial"/>
                <w:b/>
              </w:rPr>
              <w:t> </w:t>
            </w:r>
            <w:r w:rsidR="002779DC">
              <w:rPr>
                <w:rFonts w:ascii="Arial" w:eastAsia="MS Gothic" w:hAnsi="Arial" w:cs="Arial"/>
                <w:b/>
              </w:rPr>
              <w:t> </w:t>
            </w:r>
            <w:r w:rsidR="002779DC">
              <w:rPr>
                <w:rFonts w:ascii="Arial" w:eastAsia="MS Gothic" w:hAnsi="Arial" w:cs="Arial"/>
                <w:b/>
              </w:rPr>
              <w:t> </w:t>
            </w:r>
            <w:r w:rsidRPr="00EA39EB">
              <w:rPr>
                <w:rFonts w:ascii="Arial" w:eastAsia="MS Gothic" w:hAnsi="Arial" w:cs="Arial"/>
                <w:b/>
              </w:rPr>
              <w:fldChar w:fldCharType="end"/>
            </w:r>
            <w:bookmarkEnd w:id="4"/>
            <w:r w:rsidR="008A1541" w:rsidRPr="00EA39EB">
              <w:rPr>
                <w:rFonts w:ascii="Arial" w:eastAsia="MS Gothic" w:hAnsi="Arial" w:cs="Arial"/>
                <w:b/>
              </w:rPr>
              <w:t xml:space="preserve"> </w:t>
            </w:r>
            <w:r w:rsidR="008A1541" w:rsidRPr="00EA39EB">
              <w:rPr>
                <w:rFonts w:ascii="Arial" w:eastAsia="MS Gothic" w:hAnsi="Arial" w:cs="Arial"/>
                <w:b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5" w:name="Texte18"/>
            <w:r w:rsidR="008A1541" w:rsidRPr="00EA39EB">
              <w:rPr>
                <w:rFonts w:ascii="Arial" w:eastAsia="MS Gothic" w:hAnsi="Arial" w:cs="Arial"/>
                <w:b/>
              </w:rPr>
              <w:instrText xml:space="preserve"> FORMTEXT </w:instrText>
            </w:r>
            <w:r w:rsidR="008A1541" w:rsidRPr="00EA39EB">
              <w:rPr>
                <w:rFonts w:ascii="Arial" w:eastAsia="MS Gothic" w:hAnsi="Arial" w:cs="Arial"/>
                <w:b/>
              </w:rPr>
            </w:r>
            <w:r w:rsidR="008A1541" w:rsidRPr="00EA39EB">
              <w:rPr>
                <w:rFonts w:ascii="Arial" w:eastAsia="MS Gothic" w:hAnsi="Arial" w:cs="Arial"/>
                <w:b/>
              </w:rPr>
              <w:fldChar w:fldCharType="separate"/>
            </w:r>
            <w:r w:rsidR="002779DC">
              <w:rPr>
                <w:rFonts w:ascii="Arial" w:eastAsia="MS Gothic" w:hAnsi="Arial" w:cs="Arial"/>
                <w:b/>
              </w:rPr>
              <w:t> </w:t>
            </w:r>
            <w:r w:rsidR="002779DC">
              <w:rPr>
                <w:rFonts w:ascii="Arial" w:eastAsia="MS Gothic" w:hAnsi="Arial" w:cs="Arial"/>
                <w:b/>
              </w:rPr>
              <w:t> </w:t>
            </w:r>
            <w:r w:rsidR="002779DC">
              <w:rPr>
                <w:rFonts w:ascii="Arial" w:eastAsia="MS Gothic" w:hAnsi="Arial" w:cs="Arial"/>
                <w:b/>
              </w:rPr>
              <w:t> </w:t>
            </w:r>
            <w:r w:rsidR="002779DC">
              <w:rPr>
                <w:rFonts w:ascii="Arial" w:eastAsia="MS Gothic" w:hAnsi="Arial" w:cs="Arial"/>
                <w:b/>
              </w:rPr>
              <w:t> </w:t>
            </w:r>
            <w:r w:rsidR="002779DC">
              <w:rPr>
                <w:rFonts w:ascii="Arial" w:eastAsia="MS Gothic" w:hAnsi="Arial" w:cs="Arial"/>
                <w:b/>
              </w:rPr>
              <w:t> </w:t>
            </w:r>
            <w:r w:rsidR="008A1541" w:rsidRPr="00EA39EB">
              <w:rPr>
                <w:rFonts w:ascii="Arial" w:eastAsia="MS Gothic" w:hAnsi="Arial" w:cs="Arial"/>
                <w:b/>
              </w:rPr>
              <w:fldChar w:fldCharType="end"/>
            </w:r>
            <w:bookmarkEnd w:id="5"/>
          </w:p>
        </w:tc>
      </w:tr>
      <w:tr w:rsidR="007D5FBA" w:rsidRPr="00EA39EB" w14:paraId="790F05DE" w14:textId="77777777" w:rsidTr="007D5FBA">
        <w:trPr>
          <w:trHeight w:val="403"/>
        </w:trPr>
        <w:tc>
          <w:tcPr>
            <w:tcW w:w="1598" w:type="pct"/>
            <w:vAlign w:val="center"/>
          </w:tcPr>
          <w:p w14:paraId="4FCC7E85" w14:textId="77777777" w:rsidR="007D5FBA" w:rsidRPr="00EA39EB" w:rsidRDefault="007D5FBA" w:rsidP="002A2A02">
            <w:pPr>
              <w:rPr>
                <w:rFonts w:ascii="Arial" w:hAnsi="Arial" w:cs="Arial"/>
                <w:b/>
              </w:rPr>
            </w:pPr>
            <w:r w:rsidRPr="00EA39EB">
              <w:rPr>
                <w:rFonts w:ascii="Arial" w:hAnsi="Arial" w:cs="Arial"/>
                <w:b/>
              </w:rPr>
              <w:t>Motif de la réservation</w:t>
            </w:r>
          </w:p>
        </w:tc>
        <w:tc>
          <w:tcPr>
            <w:tcW w:w="3402" w:type="pct"/>
            <w:vAlign w:val="center"/>
          </w:tcPr>
          <w:p w14:paraId="731EA0E2" w14:textId="77777777" w:rsidR="007D5FBA" w:rsidRPr="00EA39EB" w:rsidRDefault="007D5FBA" w:rsidP="002779DC">
            <w:pPr>
              <w:rPr>
                <w:rFonts w:ascii="Arial" w:hAnsi="Arial" w:cs="Arial"/>
              </w:rPr>
            </w:pPr>
            <w:r w:rsidRPr="00EA39EB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Pr="00EA39EB">
              <w:rPr>
                <w:rFonts w:ascii="Arial" w:hAnsi="Arial" w:cs="Arial"/>
              </w:rPr>
              <w:instrText xml:space="preserve"> FORMTEXT </w:instrText>
            </w:r>
            <w:r w:rsidRPr="00EA39EB">
              <w:rPr>
                <w:rFonts w:ascii="Arial" w:hAnsi="Arial" w:cs="Arial"/>
              </w:rPr>
            </w:r>
            <w:r w:rsidRPr="00EA39EB">
              <w:rPr>
                <w:rFonts w:ascii="Arial" w:hAnsi="Arial" w:cs="Arial"/>
              </w:rPr>
              <w:fldChar w:fldCharType="separate"/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Pr="00EA39EB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D5FBA" w:rsidRPr="00EA39EB" w14:paraId="798DA778" w14:textId="77777777" w:rsidTr="007D5FBA">
        <w:trPr>
          <w:trHeight w:val="403"/>
        </w:trPr>
        <w:tc>
          <w:tcPr>
            <w:tcW w:w="1598" w:type="pct"/>
            <w:vAlign w:val="center"/>
          </w:tcPr>
          <w:p w14:paraId="50611AF2" w14:textId="77777777" w:rsidR="007D5FBA" w:rsidRPr="00EA39EB" w:rsidRDefault="007D5FBA" w:rsidP="002A2A02">
            <w:pPr>
              <w:rPr>
                <w:rFonts w:ascii="Arial" w:hAnsi="Arial" w:cs="Arial"/>
                <w:b/>
              </w:rPr>
            </w:pPr>
            <w:r w:rsidRPr="00EA39EB">
              <w:rPr>
                <w:rFonts w:ascii="Arial" w:hAnsi="Arial" w:cs="Arial"/>
                <w:b/>
              </w:rPr>
              <w:t>Date de la réservation</w:t>
            </w:r>
            <w:r w:rsidR="001F22A6" w:rsidRPr="00EA39EB">
              <w:rPr>
                <w:rFonts w:ascii="Arial" w:hAnsi="Arial" w:cs="Arial"/>
                <w:b/>
              </w:rPr>
              <w:t xml:space="preserve"> désirée</w:t>
            </w:r>
          </w:p>
        </w:tc>
        <w:tc>
          <w:tcPr>
            <w:tcW w:w="3402" w:type="pct"/>
            <w:vAlign w:val="center"/>
          </w:tcPr>
          <w:p w14:paraId="38539526" w14:textId="77777777" w:rsidR="007D5FBA" w:rsidRPr="00EA39EB" w:rsidRDefault="007D5FBA" w:rsidP="002779DC">
            <w:pPr>
              <w:rPr>
                <w:rFonts w:ascii="Arial" w:hAnsi="Arial" w:cs="Arial"/>
              </w:rPr>
            </w:pPr>
            <w:r w:rsidRPr="00EA39EB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" w:name="Texte13"/>
            <w:r w:rsidRPr="00EA39EB">
              <w:rPr>
                <w:rFonts w:ascii="Arial" w:hAnsi="Arial" w:cs="Arial"/>
              </w:rPr>
              <w:instrText xml:space="preserve"> FORMTEXT </w:instrText>
            </w:r>
            <w:r w:rsidRPr="00EA39EB">
              <w:rPr>
                <w:rFonts w:ascii="Arial" w:hAnsi="Arial" w:cs="Arial"/>
              </w:rPr>
            </w:r>
            <w:r w:rsidRPr="00EA39EB">
              <w:rPr>
                <w:rFonts w:ascii="Arial" w:hAnsi="Arial" w:cs="Arial"/>
              </w:rPr>
              <w:fldChar w:fldCharType="separate"/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="002779DC">
              <w:rPr>
                <w:rFonts w:ascii="Arial" w:hAnsi="Arial" w:cs="Arial"/>
              </w:rPr>
              <w:t> </w:t>
            </w:r>
            <w:r w:rsidRPr="00EA39EB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4A5EB089" w14:textId="77777777" w:rsidR="00F34710" w:rsidRDefault="00F34710" w:rsidP="00F34710">
      <w:pPr>
        <w:ind w:right="-426"/>
        <w:rPr>
          <w:rFonts w:ascii="Arial" w:hAnsi="Arial" w:cs="Arial"/>
        </w:rPr>
      </w:pPr>
    </w:p>
    <w:p w14:paraId="2DA7610C" w14:textId="77777777" w:rsidR="00F445B1" w:rsidRPr="00EA39EB" w:rsidRDefault="00906E02" w:rsidP="00F34710">
      <w:pPr>
        <w:ind w:left="-426" w:right="-426"/>
        <w:jc w:val="both"/>
        <w:rPr>
          <w:rFonts w:ascii="Arial" w:hAnsi="Arial" w:cs="Arial"/>
        </w:rPr>
      </w:pPr>
      <w:r w:rsidRPr="00EA39EB">
        <w:rPr>
          <w:rFonts w:ascii="Arial" w:hAnsi="Arial" w:cs="Arial"/>
        </w:rPr>
        <w:t>Cocher les critères de location de votre choix</w:t>
      </w:r>
    </w:p>
    <w:p w14:paraId="0942C4B5" w14:textId="77777777" w:rsidR="00F445B1" w:rsidRPr="00EA39EB" w:rsidRDefault="00F445B1" w:rsidP="007D5FBA">
      <w:pPr>
        <w:ind w:left="-284" w:right="-426"/>
        <w:rPr>
          <w:rFonts w:ascii="Arial" w:hAnsi="Arial" w:cs="Arial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6124"/>
        <w:gridCol w:w="3800"/>
      </w:tblGrid>
      <w:tr w:rsidR="00F73D0D" w:rsidRPr="00EA39EB" w14:paraId="5437604C" w14:textId="77777777" w:rsidTr="00CC0524">
        <w:tc>
          <w:tcPr>
            <w:tcW w:w="612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18101D5" w14:textId="77777777" w:rsidR="00F73D0D" w:rsidRPr="00EA39EB" w:rsidRDefault="00F73D0D" w:rsidP="00F73D0D">
            <w:pPr>
              <w:rPr>
                <w:rFonts w:ascii="Arial" w:hAnsi="Arial" w:cs="Arial"/>
                <w:sz w:val="24"/>
                <w:szCs w:val="24"/>
              </w:rPr>
            </w:pPr>
            <w:r w:rsidRPr="00EA39EB">
              <w:rPr>
                <w:rFonts w:ascii="Arial" w:hAnsi="Arial" w:cs="Arial"/>
                <w:b/>
                <w:sz w:val="24"/>
                <w:szCs w:val="24"/>
              </w:rPr>
              <w:t>Grande salle (salle communale)</w:t>
            </w:r>
            <w:r w:rsidRPr="00EA39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39EB">
              <w:rPr>
                <w:rFonts w:ascii="Arial" w:hAnsi="Arial" w:cs="Arial"/>
                <w:sz w:val="24"/>
                <w:szCs w:val="24"/>
              </w:rPr>
              <w:sym w:font="Webdings" w:char="F0E5"/>
            </w:r>
            <w:r w:rsidRPr="00EA39EB">
              <w:rPr>
                <w:rFonts w:ascii="Arial" w:hAnsi="Arial" w:cs="Arial"/>
                <w:sz w:val="24"/>
                <w:szCs w:val="24"/>
              </w:rPr>
              <w:sym w:font="Webdings" w:char="F0E4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4710">
              <w:rPr>
                <w:rFonts w:ascii="Arial" w:hAnsi="Arial" w:cs="Arial"/>
                <w:sz w:val="20"/>
                <w:szCs w:val="20"/>
              </w:rPr>
              <w:t xml:space="preserve"> vaisselle, tables rectangulaires, chaises pour 120 personnes. Sur demande 12 tables rondes (8 pers.), sono et projecteurs</w:t>
            </w:r>
          </w:p>
          <w:p w14:paraId="2D303D6B" w14:textId="77777777" w:rsidR="00F73D0D" w:rsidRPr="00EA39EB" w:rsidRDefault="00F73D0D" w:rsidP="00F73D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B10112" w14:textId="77777777" w:rsidR="00F34710" w:rsidRDefault="00F73D0D" w:rsidP="00F347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D0D">
              <w:rPr>
                <w:rFonts w:ascii="Arial" w:hAnsi="Arial" w:cs="Arial"/>
                <w:b/>
                <w:sz w:val="24"/>
                <w:szCs w:val="24"/>
              </w:rPr>
              <w:t>Tarifs</w:t>
            </w:r>
            <w:r w:rsidR="00F34710">
              <w:rPr>
                <w:rFonts w:ascii="Arial" w:hAnsi="Arial" w:cs="Arial"/>
                <w:b/>
                <w:sz w:val="24"/>
                <w:szCs w:val="24"/>
              </w:rPr>
              <w:t xml:space="preserve"> et conditions</w:t>
            </w:r>
            <w:r w:rsidR="00740206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5782E927" w14:textId="77777777" w:rsidR="00F73D0D" w:rsidRPr="00F73D0D" w:rsidRDefault="00740206" w:rsidP="00FC7C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selon</w:t>
            </w:r>
            <w:r w:rsidR="00F73D0D" w:rsidRPr="00F73D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tarifs en vigueur</w:t>
            </w:r>
          </w:p>
        </w:tc>
      </w:tr>
      <w:tr w:rsidR="00CC0524" w:rsidRPr="00EA39EB" w14:paraId="1ED857DC" w14:textId="77777777" w:rsidTr="00CC0524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6295C" w14:textId="77777777" w:rsidR="00CC0524" w:rsidRPr="00EA39EB" w:rsidRDefault="00CC0524" w:rsidP="00F73D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DA1E3" w14:textId="77777777" w:rsidR="00CC0524" w:rsidRPr="00F73D0D" w:rsidRDefault="00CC0524" w:rsidP="00F347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3126" w:rsidRPr="00EA39EB" w14:paraId="0B8F6847" w14:textId="77777777" w:rsidTr="00CC0524">
        <w:trPr>
          <w:trHeight w:val="340"/>
        </w:trPr>
        <w:tc>
          <w:tcPr>
            <w:tcW w:w="6124" w:type="dxa"/>
            <w:tcBorders>
              <w:top w:val="single" w:sz="4" w:space="0" w:color="auto"/>
            </w:tcBorders>
          </w:tcPr>
          <w:p w14:paraId="6CAF56F4" w14:textId="77777777" w:rsidR="00243126" w:rsidRPr="00540039" w:rsidRDefault="00243126" w:rsidP="00540039">
            <w:pPr>
              <w:ind w:left="1736"/>
              <w:rPr>
                <w:rFonts w:ascii="Arial" w:hAnsi="Arial" w:cs="Arial"/>
                <w:i/>
              </w:rPr>
            </w:pPr>
            <w:r w:rsidRPr="00540039">
              <w:rPr>
                <w:rFonts w:ascii="Arial" w:hAnsi="Arial" w:cs="Arial"/>
                <w:i/>
              </w:rPr>
              <w:t xml:space="preserve">Sur demande – compris dans le prix                    </w:t>
            </w:r>
          </w:p>
        </w:tc>
        <w:tc>
          <w:tcPr>
            <w:tcW w:w="3800" w:type="dxa"/>
            <w:tcBorders>
              <w:top w:val="single" w:sz="4" w:space="0" w:color="auto"/>
            </w:tcBorders>
          </w:tcPr>
          <w:p w14:paraId="494F8ADF" w14:textId="55A709C6" w:rsidR="00243126" w:rsidRPr="00540039" w:rsidRDefault="008B0D85" w:rsidP="008B0D8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136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83326" w:rsidRPr="00540039">
              <w:rPr>
                <w:rFonts w:ascii="Arial" w:hAnsi="Arial" w:cs="Arial"/>
              </w:rPr>
              <w:t xml:space="preserve"> </w:t>
            </w:r>
            <w:r w:rsidR="00243126" w:rsidRPr="00540039">
              <w:rPr>
                <w:rFonts w:ascii="Arial" w:hAnsi="Arial" w:cs="Arial"/>
              </w:rPr>
              <w:t>Tables rondes</w:t>
            </w:r>
            <w:r w:rsidR="00C83326" w:rsidRPr="00540039">
              <w:rPr>
                <w:rFonts w:ascii="Arial" w:hAnsi="Arial" w:cs="Arial"/>
              </w:rPr>
              <w:t xml:space="preserve"> ø 1</w:t>
            </w:r>
            <w:r w:rsidR="00D06EB3" w:rsidRPr="00540039">
              <w:rPr>
                <w:rFonts w:ascii="Arial" w:hAnsi="Arial" w:cs="Arial"/>
              </w:rPr>
              <w:t>65</w:t>
            </w:r>
            <w:r w:rsidR="00C83326" w:rsidRPr="00540039">
              <w:rPr>
                <w:rFonts w:ascii="Arial" w:hAnsi="Arial" w:cs="Arial"/>
              </w:rPr>
              <w:t xml:space="preserve"> cm</w:t>
            </w:r>
          </w:p>
        </w:tc>
      </w:tr>
      <w:tr w:rsidR="008B0D85" w:rsidRPr="00EA39EB" w14:paraId="2974B0B6" w14:textId="77777777" w:rsidTr="00D73B88">
        <w:trPr>
          <w:trHeight w:val="340"/>
        </w:trPr>
        <w:tc>
          <w:tcPr>
            <w:tcW w:w="6124" w:type="dxa"/>
            <w:tcBorders>
              <w:top w:val="single" w:sz="4" w:space="0" w:color="auto"/>
            </w:tcBorders>
          </w:tcPr>
          <w:p w14:paraId="7B3FAAA5" w14:textId="141C57DC" w:rsidR="008B0D85" w:rsidRPr="00540039" w:rsidRDefault="008B0D85" w:rsidP="00D73B88">
            <w:pPr>
              <w:ind w:left="173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Sur demande – compris dans le prix</w:t>
            </w:r>
          </w:p>
        </w:tc>
        <w:tc>
          <w:tcPr>
            <w:tcW w:w="3800" w:type="dxa"/>
            <w:tcBorders>
              <w:top w:val="single" w:sz="4" w:space="0" w:color="auto"/>
            </w:tcBorders>
            <w:vAlign w:val="center"/>
          </w:tcPr>
          <w:p w14:paraId="5482654A" w14:textId="35EC6FD1" w:rsidR="008B0D85" w:rsidRPr="00EA39EB" w:rsidRDefault="008B0D85" w:rsidP="00D73B88">
            <w:pPr>
              <w:ind w:right="-42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974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40039">
              <w:rPr>
                <w:rFonts w:ascii="Arial" w:hAnsi="Arial" w:cs="Arial"/>
              </w:rPr>
              <w:t xml:space="preserve"> </w:t>
            </w:r>
            <w:r w:rsidRPr="00540039">
              <w:rPr>
                <w:rFonts w:ascii="Arial" w:hAnsi="Arial" w:cs="Arial"/>
              </w:rPr>
              <w:t>Sono - Projecteurs</w:t>
            </w:r>
          </w:p>
        </w:tc>
      </w:tr>
      <w:tr w:rsidR="001F183A" w:rsidRPr="00EA39EB" w14:paraId="0877E083" w14:textId="77777777" w:rsidTr="007765F3">
        <w:trPr>
          <w:trHeight w:val="340"/>
        </w:trPr>
        <w:tc>
          <w:tcPr>
            <w:tcW w:w="6124" w:type="dxa"/>
            <w:tcBorders>
              <w:top w:val="single" w:sz="4" w:space="0" w:color="auto"/>
            </w:tcBorders>
          </w:tcPr>
          <w:p w14:paraId="78F8F8C2" w14:textId="77777777" w:rsidR="001F183A" w:rsidRPr="00540039" w:rsidRDefault="007765F3" w:rsidP="00540039">
            <w:pPr>
              <w:ind w:left="1736"/>
              <w:rPr>
                <w:rFonts w:ascii="Arial" w:hAnsi="Arial" w:cs="Arial"/>
                <w:i/>
              </w:rPr>
            </w:pPr>
            <w:r w:rsidRPr="00540039">
              <w:rPr>
                <w:rFonts w:ascii="Arial" w:hAnsi="Arial" w:cs="Arial"/>
                <w:i/>
              </w:rPr>
              <w:t>Assemblée</w:t>
            </w:r>
          </w:p>
        </w:tc>
        <w:tc>
          <w:tcPr>
            <w:tcW w:w="3800" w:type="dxa"/>
            <w:tcBorders>
              <w:top w:val="single" w:sz="4" w:space="0" w:color="auto"/>
            </w:tcBorders>
            <w:vAlign w:val="center"/>
          </w:tcPr>
          <w:p w14:paraId="026C1BEC" w14:textId="77777777" w:rsidR="001F183A" w:rsidRPr="00EA39EB" w:rsidRDefault="008B0D85" w:rsidP="001F183A">
            <w:pPr>
              <w:ind w:right="-42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319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65E25" w:rsidRPr="00EA39EB" w14:paraId="0CD429E7" w14:textId="77777777" w:rsidTr="007765F3">
        <w:trPr>
          <w:trHeight w:val="340"/>
        </w:trPr>
        <w:tc>
          <w:tcPr>
            <w:tcW w:w="6124" w:type="dxa"/>
          </w:tcPr>
          <w:p w14:paraId="79ECC8C5" w14:textId="77777777" w:rsidR="00565E25" w:rsidRPr="00540039" w:rsidRDefault="00A744C5" w:rsidP="00740206">
            <w:pPr>
              <w:ind w:left="173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Evénement privé</w:t>
            </w:r>
            <w:r w:rsidR="00740206">
              <w:rPr>
                <w:rFonts w:ascii="Arial" w:hAnsi="Arial" w:cs="Arial"/>
                <w:i/>
              </w:rPr>
              <w:t xml:space="preserve"> </w:t>
            </w:r>
            <w:r w:rsidR="00877F2A" w:rsidRPr="00540039">
              <w:rPr>
                <w:rFonts w:ascii="Arial" w:hAnsi="Arial" w:cs="Arial"/>
                <w:i/>
              </w:rPr>
              <w:t>jusqu’à 18h00</w:t>
            </w:r>
            <w:r w:rsidR="007765F3" w:rsidRPr="00540039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800" w:type="dxa"/>
          </w:tcPr>
          <w:p w14:paraId="0BDF33D5" w14:textId="77777777" w:rsidR="00565E25" w:rsidRPr="00EA39EB" w:rsidRDefault="008B0D85" w:rsidP="00B531E5">
            <w:pPr>
              <w:ind w:right="-42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3688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40039" w:rsidRPr="00EA39EB" w14:paraId="7D7EFBD3" w14:textId="77777777" w:rsidTr="00762C9F">
        <w:trPr>
          <w:trHeight w:val="340"/>
        </w:trPr>
        <w:tc>
          <w:tcPr>
            <w:tcW w:w="6124" w:type="dxa"/>
          </w:tcPr>
          <w:p w14:paraId="42584D3F" w14:textId="77777777" w:rsidR="00540039" w:rsidRPr="00540039" w:rsidRDefault="00A744C5" w:rsidP="00740206">
            <w:pPr>
              <w:ind w:left="173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Evénement privé en soirée </w:t>
            </w:r>
          </w:p>
        </w:tc>
        <w:tc>
          <w:tcPr>
            <w:tcW w:w="3800" w:type="dxa"/>
            <w:tcBorders>
              <w:top w:val="single" w:sz="4" w:space="0" w:color="auto"/>
            </w:tcBorders>
            <w:vAlign w:val="center"/>
          </w:tcPr>
          <w:p w14:paraId="50984AEB" w14:textId="77777777" w:rsidR="00540039" w:rsidRPr="00EA39EB" w:rsidRDefault="008B0D85" w:rsidP="00540039">
            <w:pPr>
              <w:ind w:right="-42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725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40039" w:rsidRPr="00EA39EB" w14:paraId="707712D7" w14:textId="77777777" w:rsidTr="0049271D">
        <w:trPr>
          <w:trHeight w:val="340"/>
        </w:trPr>
        <w:tc>
          <w:tcPr>
            <w:tcW w:w="6124" w:type="dxa"/>
          </w:tcPr>
          <w:p w14:paraId="0B8FC16C" w14:textId="77777777" w:rsidR="00540039" w:rsidRPr="00540039" w:rsidRDefault="00540039" w:rsidP="00A744C5">
            <w:pPr>
              <w:ind w:left="1736"/>
              <w:rPr>
                <w:rFonts w:ascii="Arial" w:hAnsi="Arial" w:cs="Arial"/>
                <w:i/>
              </w:rPr>
            </w:pPr>
            <w:r w:rsidRPr="00540039">
              <w:rPr>
                <w:rFonts w:ascii="Arial" w:hAnsi="Arial" w:cs="Arial"/>
                <w:i/>
              </w:rPr>
              <w:t xml:space="preserve">Evénement public </w:t>
            </w:r>
            <w:r w:rsidR="00A744C5">
              <w:rPr>
                <w:rFonts w:ascii="Arial" w:hAnsi="Arial" w:cs="Arial"/>
                <w:i/>
              </w:rPr>
              <w:t>lucratif</w:t>
            </w:r>
          </w:p>
        </w:tc>
        <w:tc>
          <w:tcPr>
            <w:tcW w:w="3800" w:type="dxa"/>
            <w:tcBorders>
              <w:top w:val="single" w:sz="4" w:space="0" w:color="auto"/>
            </w:tcBorders>
            <w:vAlign w:val="center"/>
          </w:tcPr>
          <w:p w14:paraId="24FBF1C7" w14:textId="77777777" w:rsidR="00540039" w:rsidRPr="00EA39EB" w:rsidRDefault="008B0D85" w:rsidP="00540039">
            <w:pPr>
              <w:ind w:right="-42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143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65E25" w:rsidRPr="00EA39EB" w14:paraId="46D8B185" w14:textId="77777777" w:rsidTr="007765F3">
        <w:trPr>
          <w:trHeight w:val="340"/>
        </w:trPr>
        <w:tc>
          <w:tcPr>
            <w:tcW w:w="6124" w:type="dxa"/>
          </w:tcPr>
          <w:p w14:paraId="231AC11C" w14:textId="77777777" w:rsidR="00565E25" w:rsidRPr="00540039" w:rsidRDefault="00EA39EB" w:rsidP="00540039">
            <w:pPr>
              <w:ind w:left="1736"/>
              <w:rPr>
                <w:rFonts w:ascii="Arial" w:hAnsi="Arial" w:cs="Arial"/>
                <w:i/>
              </w:rPr>
            </w:pPr>
            <w:r w:rsidRPr="00540039">
              <w:rPr>
                <w:rFonts w:ascii="Arial" w:hAnsi="Arial" w:cs="Arial"/>
                <w:i/>
              </w:rPr>
              <w:t>Evénement public non lucratif</w:t>
            </w:r>
            <w:r w:rsidR="00565E25" w:rsidRPr="00540039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800" w:type="dxa"/>
          </w:tcPr>
          <w:p w14:paraId="546F2484" w14:textId="77777777" w:rsidR="00565E25" w:rsidRPr="00EA39EB" w:rsidRDefault="008B0D85" w:rsidP="00B531E5">
            <w:pPr>
              <w:ind w:right="-42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446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F183A" w:rsidRPr="00EA39EB" w14:paraId="24C28503" w14:textId="77777777" w:rsidTr="007765F3">
        <w:trPr>
          <w:trHeight w:val="340"/>
        </w:trPr>
        <w:tc>
          <w:tcPr>
            <w:tcW w:w="6124" w:type="dxa"/>
          </w:tcPr>
          <w:p w14:paraId="021F25CB" w14:textId="77777777" w:rsidR="001F183A" w:rsidRPr="00540039" w:rsidRDefault="00EA39EB" w:rsidP="00F34710">
            <w:pPr>
              <w:ind w:left="1736"/>
              <w:rPr>
                <w:rFonts w:ascii="Arial" w:hAnsi="Arial" w:cs="Arial"/>
                <w:i/>
              </w:rPr>
            </w:pPr>
            <w:r w:rsidRPr="00540039">
              <w:rPr>
                <w:rFonts w:ascii="Arial" w:hAnsi="Arial" w:cs="Arial"/>
                <w:i/>
              </w:rPr>
              <w:t xml:space="preserve">Apéritif </w:t>
            </w:r>
            <w:r w:rsidR="001F183A" w:rsidRPr="00540039">
              <w:rPr>
                <w:rFonts w:ascii="Arial" w:hAnsi="Arial" w:cs="Arial"/>
                <w:i/>
              </w:rPr>
              <w:t xml:space="preserve">de mariage </w:t>
            </w:r>
          </w:p>
        </w:tc>
        <w:tc>
          <w:tcPr>
            <w:tcW w:w="3800" w:type="dxa"/>
            <w:vAlign w:val="center"/>
          </w:tcPr>
          <w:p w14:paraId="7FF9947D" w14:textId="77777777" w:rsidR="001F183A" w:rsidRPr="00EA39EB" w:rsidRDefault="008B0D85" w:rsidP="001F183A">
            <w:pPr>
              <w:ind w:right="-42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222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34710" w:rsidRPr="00EA39EB" w14:paraId="37FAECB3" w14:textId="77777777" w:rsidTr="007765F3">
        <w:trPr>
          <w:trHeight w:val="340"/>
        </w:trPr>
        <w:tc>
          <w:tcPr>
            <w:tcW w:w="6124" w:type="dxa"/>
          </w:tcPr>
          <w:p w14:paraId="55758966" w14:textId="77777777" w:rsidR="00F34710" w:rsidRPr="00540039" w:rsidRDefault="00F34710" w:rsidP="00F34710">
            <w:pPr>
              <w:ind w:left="173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Agape pour cérémonie funèbre</w:t>
            </w:r>
          </w:p>
        </w:tc>
        <w:tc>
          <w:tcPr>
            <w:tcW w:w="3800" w:type="dxa"/>
            <w:vAlign w:val="center"/>
          </w:tcPr>
          <w:p w14:paraId="1924E892" w14:textId="77777777" w:rsidR="00F34710" w:rsidRPr="00EA39EB" w:rsidRDefault="008B0D85" w:rsidP="00F34710">
            <w:pPr>
              <w:ind w:right="-42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63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F183A" w:rsidRPr="00EA39EB" w14:paraId="238A55FA" w14:textId="77777777" w:rsidTr="00CC0524">
        <w:trPr>
          <w:trHeight w:val="506"/>
        </w:trPr>
        <w:tc>
          <w:tcPr>
            <w:tcW w:w="6124" w:type="dxa"/>
            <w:tcBorders>
              <w:bottom w:val="single" w:sz="4" w:space="0" w:color="auto"/>
            </w:tcBorders>
          </w:tcPr>
          <w:p w14:paraId="305769B1" w14:textId="77777777" w:rsidR="001F183A" w:rsidRPr="00540039" w:rsidRDefault="001F183A" w:rsidP="008E024C">
            <w:pPr>
              <w:ind w:left="1736"/>
              <w:rPr>
                <w:rFonts w:ascii="Arial" w:hAnsi="Arial" w:cs="Arial"/>
                <w:i/>
              </w:rPr>
            </w:pPr>
            <w:r w:rsidRPr="00540039">
              <w:rPr>
                <w:rFonts w:ascii="Arial" w:hAnsi="Arial" w:cs="Arial"/>
                <w:i/>
              </w:rPr>
              <w:t xml:space="preserve">Permis temporaire (vente de boissons alcooliques pour des </w:t>
            </w:r>
            <w:r w:rsidR="008E024C">
              <w:rPr>
                <w:rFonts w:ascii="Arial" w:hAnsi="Arial" w:cs="Arial"/>
                <w:i/>
              </w:rPr>
              <w:t>événement</w:t>
            </w:r>
            <w:r w:rsidR="00F73D0D">
              <w:rPr>
                <w:rFonts w:ascii="Arial" w:hAnsi="Arial" w:cs="Arial"/>
                <w:i/>
              </w:rPr>
              <w:t xml:space="preserve">s </w:t>
            </w:r>
            <w:r w:rsidR="008E024C">
              <w:rPr>
                <w:rFonts w:ascii="Arial" w:hAnsi="Arial" w:cs="Arial"/>
                <w:i/>
              </w:rPr>
              <w:t xml:space="preserve"> public</w:t>
            </w:r>
            <w:r w:rsidR="00F73D0D">
              <w:rPr>
                <w:rFonts w:ascii="Arial" w:hAnsi="Arial" w:cs="Arial"/>
                <w:i/>
              </w:rPr>
              <w:t>s</w:t>
            </w:r>
            <w:r w:rsidRPr="0054003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800" w:type="dxa"/>
            <w:tcBorders>
              <w:bottom w:val="single" w:sz="4" w:space="0" w:color="auto"/>
            </w:tcBorders>
            <w:vAlign w:val="center"/>
          </w:tcPr>
          <w:p w14:paraId="247E7CE6" w14:textId="77777777" w:rsidR="001F183A" w:rsidRPr="00EA39EB" w:rsidRDefault="008B0D85" w:rsidP="001F183A">
            <w:pPr>
              <w:ind w:right="-42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688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73D0D" w:rsidRPr="00EA39EB" w14:paraId="1093F281" w14:textId="77777777" w:rsidTr="00CC0524">
        <w:trPr>
          <w:trHeight w:val="198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12A2C" w14:textId="77777777" w:rsidR="00F73D0D" w:rsidRPr="00540039" w:rsidRDefault="00F73D0D" w:rsidP="008E024C">
            <w:pPr>
              <w:ind w:left="1736"/>
              <w:rPr>
                <w:rFonts w:ascii="Arial" w:hAnsi="Arial" w:cs="Arial"/>
                <w:i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B7EFF" w14:textId="77777777" w:rsidR="00F73D0D" w:rsidRDefault="00F73D0D" w:rsidP="001F183A">
            <w:pPr>
              <w:ind w:right="-426"/>
              <w:rPr>
                <w:rFonts w:ascii="Arial" w:hAnsi="Arial" w:cs="Arial"/>
              </w:rPr>
            </w:pPr>
          </w:p>
        </w:tc>
      </w:tr>
      <w:tr w:rsidR="00F73D0D" w:rsidRPr="00EA39EB" w14:paraId="5FF65FE1" w14:textId="77777777" w:rsidTr="00F34710">
        <w:trPr>
          <w:trHeight w:val="293"/>
        </w:trPr>
        <w:tc>
          <w:tcPr>
            <w:tcW w:w="6124" w:type="dxa"/>
            <w:shd w:val="clear" w:color="auto" w:fill="C6D9F1" w:themeFill="text2" w:themeFillTint="33"/>
          </w:tcPr>
          <w:p w14:paraId="4F8C224E" w14:textId="77777777" w:rsidR="00F73D0D" w:rsidRPr="00EA39EB" w:rsidRDefault="00F73D0D" w:rsidP="00F73D0D">
            <w:pPr>
              <w:rPr>
                <w:rFonts w:ascii="Arial" w:hAnsi="Arial" w:cs="Arial"/>
                <w:b/>
                <w:noProof/>
                <w:lang w:eastAsia="fr-CH"/>
              </w:rPr>
            </w:pPr>
            <w:r w:rsidRPr="00EA39EB">
              <w:rPr>
                <w:rFonts w:ascii="Arial" w:hAnsi="Arial" w:cs="Arial"/>
                <w:b/>
                <w:noProof/>
                <w:lang w:eastAsia="fr-CH"/>
              </w:rPr>
              <w:t xml:space="preserve">Salle des Sociétés </w:t>
            </w:r>
            <w:r w:rsidRPr="00F73D0D">
              <w:rPr>
                <w:rFonts w:ascii="Arial" w:hAnsi="Arial" w:cs="Arial"/>
                <w:i/>
                <w:noProof/>
                <w:lang w:eastAsia="fr-CH"/>
              </w:rPr>
              <w:t>(place du Lien)</w:t>
            </w:r>
          </w:p>
        </w:tc>
        <w:tc>
          <w:tcPr>
            <w:tcW w:w="3800" w:type="dxa"/>
            <w:vAlign w:val="center"/>
          </w:tcPr>
          <w:p w14:paraId="4E0CE692" w14:textId="77777777" w:rsidR="00F73D0D" w:rsidRPr="00EA39EB" w:rsidRDefault="008B0D85" w:rsidP="00F73D0D">
            <w:pPr>
              <w:ind w:right="-42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31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F183A" w:rsidRPr="00EA39EB" w14:paraId="68DE65A2" w14:textId="77777777" w:rsidTr="00F34710">
        <w:trPr>
          <w:trHeight w:val="293"/>
        </w:trPr>
        <w:tc>
          <w:tcPr>
            <w:tcW w:w="6124" w:type="dxa"/>
            <w:shd w:val="clear" w:color="auto" w:fill="C6D9F1" w:themeFill="text2" w:themeFillTint="33"/>
          </w:tcPr>
          <w:p w14:paraId="273A9BAC" w14:textId="77777777" w:rsidR="001F183A" w:rsidRPr="00EA39EB" w:rsidRDefault="001F183A" w:rsidP="001F183A">
            <w:pPr>
              <w:rPr>
                <w:rFonts w:ascii="Arial" w:hAnsi="Arial" w:cs="Arial"/>
                <w:b/>
              </w:rPr>
            </w:pPr>
            <w:r w:rsidRPr="00EA39EB">
              <w:rPr>
                <w:rFonts w:ascii="Arial" w:hAnsi="Arial" w:cs="Arial"/>
                <w:b/>
                <w:noProof/>
                <w:lang w:eastAsia="fr-CH"/>
              </w:rPr>
              <w:t xml:space="preserve">Salle Suzanne Necker </w:t>
            </w:r>
            <w:r w:rsidRPr="00F73D0D">
              <w:rPr>
                <w:rFonts w:ascii="Arial" w:hAnsi="Arial" w:cs="Arial"/>
                <w:i/>
                <w:noProof/>
                <w:lang w:eastAsia="fr-CH"/>
              </w:rPr>
              <w:t>(Ancienne Scierie)</w:t>
            </w:r>
          </w:p>
        </w:tc>
        <w:tc>
          <w:tcPr>
            <w:tcW w:w="3800" w:type="dxa"/>
          </w:tcPr>
          <w:p w14:paraId="0E72E596" w14:textId="77777777" w:rsidR="001F183A" w:rsidRPr="00EA39EB" w:rsidRDefault="008B0D85" w:rsidP="001F183A">
            <w:pPr>
              <w:ind w:right="-42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019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36EDF642" w14:textId="77777777" w:rsidR="00C563B2" w:rsidRPr="00EA39EB" w:rsidRDefault="00C563B2" w:rsidP="00C563B2">
      <w:pPr>
        <w:tabs>
          <w:tab w:val="left" w:pos="9105"/>
        </w:tabs>
        <w:rPr>
          <w:rFonts w:ascii="Arial" w:hAnsi="Arial" w:cs="Arial"/>
          <w:b/>
          <w:u w:val="single"/>
        </w:rPr>
      </w:pPr>
    </w:p>
    <w:p w14:paraId="620D05DC" w14:textId="77777777" w:rsidR="00C563B2" w:rsidRPr="00EA39EB" w:rsidRDefault="00C563B2" w:rsidP="00BB5163">
      <w:pPr>
        <w:tabs>
          <w:tab w:val="left" w:pos="9105"/>
        </w:tabs>
        <w:jc w:val="center"/>
        <w:rPr>
          <w:rFonts w:ascii="Arial" w:hAnsi="Arial" w:cs="Arial"/>
          <w:b/>
        </w:rPr>
      </w:pPr>
      <w:r w:rsidRPr="00EA39EB">
        <w:rPr>
          <w:rFonts w:ascii="Arial" w:hAnsi="Arial" w:cs="Arial"/>
          <w:b/>
        </w:rPr>
        <w:t>Toutes les salles et leurs annexes sont « non-fumeur »</w:t>
      </w:r>
    </w:p>
    <w:p w14:paraId="28A6B87E" w14:textId="77777777" w:rsidR="00BB5163" w:rsidRPr="00EA39EB" w:rsidRDefault="00BB5163" w:rsidP="00CE16AD">
      <w:pPr>
        <w:tabs>
          <w:tab w:val="left" w:pos="567"/>
        </w:tabs>
        <w:jc w:val="both"/>
        <w:rPr>
          <w:rFonts w:ascii="Arial" w:hAnsi="Arial" w:cs="Arial"/>
        </w:rPr>
      </w:pPr>
    </w:p>
    <w:p w14:paraId="1F007F02" w14:textId="77777777" w:rsidR="00C563B2" w:rsidRDefault="00C563B2" w:rsidP="00F34710">
      <w:pPr>
        <w:ind w:left="-426"/>
        <w:rPr>
          <w:rFonts w:ascii="Arial" w:hAnsi="Arial" w:cs="Arial"/>
          <w:b/>
          <w:sz w:val="18"/>
          <w:szCs w:val="18"/>
        </w:rPr>
      </w:pPr>
    </w:p>
    <w:p w14:paraId="71154345" w14:textId="77777777" w:rsidR="00F34710" w:rsidRDefault="00F34710" w:rsidP="00F34710">
      <w:pPr>
        <w:rPr>
          <w:rFonts w:ascii="Arial" w:hAnsi="Arial" w:cs="Arial"/>
          <w:b/>
          <w:sz w:val="18"/>
          <w:szCs w:val="18"/>
        </w:rPr>
      </w:pPr>
    </w:p>
    <w:p w14:paraId="57C29C36" w14:textId="77777777" w:rsidR="00F34710" w:rsidRPr="002F6182" w:rsidRDefault="004A0B9D" w:rsidP="002F6182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Lieu et d</w:t>
      </w:r>
      <w:r w:rsidR="00F34710" w:rsidRPr="004A0B9D">
        <w:rPr>
          <w:rFonts w:ascii="Arial" w:hAnsi="Arial" w:cs="Arial"/>
          <w:sz w:val="24"/>
          <w:szCs w:val="24"/>
        </w:rPr>
        <w:t xml:space="preserve">ate : </w:t>
      </w:r>
      <w:r w:rsidR="00F34710" w:rsidRPr="004A0B9D">
        <w:rPr>
          <w:rFonts w:ascii="Arial" w:hAnsi="Arial"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34710" w:rsidRPr="004A0B9D">
        <w:rPr>
          <w:rFonts w:ascii="Arial" w:hAnsi="Arial" w:cs="Arial"/>
          <w:sz w:val="24"/>
          <w:szCs w:val="24"/>
        </w:rPr>
        <w:instrText xml:space="preserve"> FORMTEXT </w:instrText>
      </w:r>
      <w:r w:rsidR="00F34710" w:rsidRPr="004A0B9D">
        <w:rPr>
          <w:rFonts w:ascii="Arial" w:hAnsi="Arial" w:cs="Arial"/>
          <w:sz w:val="24"/>
          <w:szCs w:val="24"/>
        </w:rPr>
      </w:r>
      <w:r w:rsidR="00F34710" w:rsidRPr="004A0B9D">
        <w:rPr>
          <w:rFonts w:ascii="Arial" w:hAnsi="Arial" w:cs="Arial"/>
          <w:sz w:val="24"/>
          <w:szCs w:val="24"/>
        </w:rPr>
        <w:fldChar w:fldCharType="separate"/>
      </w:r>
      <w:r w:rsidR="006406DB">
        <w:rPr>
          <w:rFonts w:ascii="Arial" w:hAnsi="Arial" w:cs="Arial"/>
          <w:sz w:val="24"/>
          <w:szCs w:val="24"/>
        </w:rPr>
        <w:t> </w:t>
      </w:r>
      <w:r w:rsidR="006406DB">
        <w:rPr>
          <w:rFonts w:ascii="Arial" w:hAnsi="Arial" w:cs="Arial"/>
          <w:sz w:val="24"/>
          <w:szCs w:val="24"/>
        </w:rPr>
        <w:t> </w:t>
      </w:r>
      <w:r w:rsidR="006406DB">
        <w:rPr>
          <w:rFonts w:ascii="Arial" w:hAnsi="Arial" w:cs="Arial"/>
          <w:sz w:val="24"/>
          <w:szCs w:val="24"/>
        </w:rPr>
        <w:t> </w:t>
      </w:r>
      <w:r w:rsidR="006406DB">
        <w:rPr>
          <w:rFonts w:ascii="Arial" w:hAnsi="Arial" w:cs="Arial"/>
          <w:sz w:val="24"/>
          <w:szCs w:val="24"/>
        </w:rPr>
        <w:t> </w:t>
      </w:r>
      <w:r w:rsidR="006406DB">
        <w:rPr>
          <w:rFonts w:ascii="Arial" w:hAnsi="Arial" w:cs="Arial"/>
          <w:sz w:val="24"/>
          <w:szCs w:val="24"/>
        </w:rPr>
        <w:t> </w:t>
      </w:r>
      <w:r w:rsidR="00F34710" w:rsidRPr="004A0B9D">
        <w:rPr>
          <w:rFonts w:ascii="Arial" w:hAnsi="Arial" w:cs="Arial"/>
          <w:sz w:val="24"/>
          <w:szCs w:val="24"/>
        </w:rPr>
        <w:fldChar w:fldCharType="end"/>
      </w:r>
      <w:r w:rsidRPr="004A0B9D">
        <w:rPr>
          <w:rFonts w:ascii="Arial" w:hAnsi="Arial" w:cs="Arial"/>
          <w:sz w:val="24"/>
          <w:szCs w:val="24"/>
        </w:rPr>
        <w:tab/>
        <w:t xml:space="preserve">Signature : </w:t>
      </w:r>
    </w:p>
    <w:sectPr w:rsidR="00F34710" w:rsidRPr="002F6182" w:rsidSect="004E5926">
      <w:headerReference w:type="default" r:id="rId9"/>
      <w:footerReference w:type="default" r:id="rId10"/>
      <w:pgSz w:w="11906" w:h="16838"/>
      <w:pgMar w:top="568" w:right="1417" w:bottom="1417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09AC" w14:textId="77777777" w:rsidR="005703FD" w:rsidRDefault="005703FD" w:rsidP="007D5FBA">
      <w:r>
        <w:separator/>
      </w:r>
    </w:p>
  </w:endnote>
  <w:endnote w:type="continuationSeparator" w:id="0">
    <w:p w14:paraId="2C660B54" w14:textId="77777777" w:rsidR="005703FD" w:rsidRDefault="005703FD" w:rsidP="007D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9921" w14:textId="77777777" w:rsidR="004E5926" w:rsidRDefault="004E5926" w:rsidP="004E5926">
    <w:pPr>
      <w:pStyle w:val="pf0"/>
      <w:spacing w:before="0" w:beforeAutospacing="0" w:after="0" w:afterAutospacing="0"/>
      <w:rPr>
        <w:rStyle w:val="cf01"/>
      </w:rPr>
    </w:pPr>
    <w:r>
      <w:rPr>
        <w:rStyle w:val="cf01"/>
      </w:rPr>
      <w:t>En cas d'annulation de réservation, le montant perçu sera fixé selon la tabelle suivante:</w:t>
    </w:r>
  </w:p>
  <w:p w14:paraId="71748757" w14:textId="4D020FEB" w:rsidR="004E5926" w:rsidRDefault="004E5926" w:rsidP="004E5926">
    <w:pPr>
      <w:pStyle w:val="pf0"/>
      <w:numPr>
        <w:ilvl w:val="0"/>
        <w:numId w:val="3"/>
      </w:numPr>
      <w:spacing w:before="0" w:beforeAutospacing="0" w:after="0" w:afterAutospacing="0"/>
      <w:rPr>
        <w:rFonts w:ascii="Arial" w:hAnsi="Arial" w:cs="Arial"/>
        <w:sz w:val="20"/>
        <w:szCs w:val="20"/>
      </w:rPr>
    </w:pPr>
    <w:r>
      <w:rPr>
        <w:rStyle w:val="cf01"/>
      </w:rPr>
      <w:t>annulation une semaine avant = le 100 % du montant de location revient à la commune (cas de rigueur réservés)</w:t>
    </w:r>
  </w:p>
  <w:p w14:paraId="1E78FAA9" w14:textId="5E6B1499" w:rsidR="004E5926" w:rsidRDefault="004E5926" w:rsidP="004E5926">
    <w:pPr>
      <w:pStyle w:val="pf1"/>
      <w:numPr>
        <w:ilvl w:val="0"/>
        <w:numId w:val="2"/>
      </w:numPr>
      <w:spacing w:before="0" w:beforeAutospacing="0" w:after="0" w:afterAutospacing="0"/>
      <w:rPr>
        <w:rFonts w:ascii="Arial" w:hAnsi="Arial" w:cs="Arial"/>
        <w:sz w:val="20"/>
        <w:szCs w:val="20"/>
      </w:rPr>
    </w:pPr>
    <w:r>
      <w:rPr>
        <w:rStyle w:val="cf01"/>
      </w:rPr>
      <w:t>annulation deux semaines avant = le 50 % du montant de location revient à la commune (cas de rigueur réservés)</w:t>
    </w:r>
  </w:p>
  <w:p w14:paraId="66AE9239" w14:textId="1319C36E" w:rsidR="004E5926" w:rsidRPr="004E5926" w:rsidRDefault="004E5926" w:rsidP="004E5926">
    <w:pPr>
      <w:pStyle w:val="pf1"/>
      <w:numPr>
        <w:ilvl w:val="0"/>
        <w:numId w:val="2"/>
      </w:numPr>
      <w:spacing w:before="0" w:beforeAutospacing="0" w:after="0" w:afterAutospacing="0"/>
      <w:rPr>
        <w:rFonts w:ascii="Arial" w:hAnsi="Arial" w:cs="Arial"/>
        <w:sz w:val="20"/>
        <w:szCs w:val="20"/>
      </w:rPr>
    </w:pPr>
    <w:r>
      <w:rPr>
        <w:rStyle w:val="cf01"/>
      </w:rPr>
      <w:t>annulation trois semaines avant et plus = le montant est intégralement remboursé à la personne concernée si la location a déjà été payée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4106" w14:textId="77777777" w:rsidR="005703FD" w:rsidRDefault="005703FD" w:rsidP="007D5FBA">
      <w:r>
        <w:separator/>
      </w:r>
    </w:p>
  </w:footnote>
  <w:footnote w:type="continuationSeparator" w:id="0">
    <w:p w14:paraId="05B0CA58" w14:textId="77777777" w:rsidR="005703FD" w:rsidRDefault="005703FD" w:rsidP="007D5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8107" w14:textId="77777777" w:rsidR="007D5FBA" w:rsidRPr="00F25D44" w:rsidRDefault="007D5FBA" w:rsidP="00F25D44">
    <w:pPr>
      <w:pStyle w:val="En-tte"/>
      <w:tabs>
        <w:tab w:val="clear" w:pos="9072"/>
        <w:tab w:val="left" w:pos="3105"/>
      </w:tabs>
      <w:ind w:left="-426" w:hanging="141"/>
      <w:rPr>
        <w:rFonts w:eastAsia="Times New Roman" w:cs="Times New Roman"/>
      </w:rPr>
    </w:pPr>
    <w:r w:rsidRPr="005E471E">
      <w:rPr>
        <w:rFonts w:eastAsia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054E4"/>
    <w:multiLevelType w:val="hybridMultilevel"/>
    <w:tmpl w:val="F7901048"/>
    <w:lvl w:ilvl="0" w:tplc="7CE00C94">
      <w:start w:val="12"/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488A13FB"/>
    <w:multiLevelType w:val="hybridMultilevel"/>
    <w:tmpl w:val="8E6C66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46ADB"/>
    <w:multiLevelType w:val="multilevel"/>
    <w:tmpl w:val="41DE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189079">
    <w:abstractNumId w:val="0"/>
  </w:num>
  <w:num w:numId="2" w16cid:durableId="2021663628">
    <w:abstractNumId w:val="2"/>
  </w:num>
  <w:num w:numId="3" w16cid:durableId="167529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FBA"/>
    <w:rsid w:val="00023D3D"/>
    <w:rsid w:val="0005234D"/>
    <w:rsid w:val="00101CC1"/>
    <w:rsid w:val="001F183A"/>
    <w:rsid w:val="001F22A6"/>
    <w:rsid w:val="00243126"/>
    <w:rsid w:val="00272492"/>
    <w:rsid w:val="002779DC"/>
    <w:rsid w:val="0029728E"/>
    <w:rsid w:val="002B4F77"/>
    <w:rsid w:val="002C06FA"/>
    <w:rsid w:val="002F6182"/>
    <w:rsid w:val="00344128"/>
    <w:rsid w:val="004A0B9D"/>
    <w:rsid w:val="004C659B"/>
    <w:rsid w:val="004E5926"/>
    <w:rsid w:val="00500994"/>
    <w:rsid w:val="00540039"/>
    <w:rsid w:val="00543346"/>
    <w:rsid w:val="00560024"/>
    <w:rsid w:val="00565E25"/>
    <w:rsid w:val="005703FD"/>
    <w:rsid w:val="00582772"/>
    <w:rsid w:val="006406DB"/>
    <w:rsid w:val="006428B0"/>
    <w:rsid w:val="006434D0"/>
    <w:rsid w:val="00691A4F"/>
    <w:rsid w:val="006A1CB5"/>
    <w:rsid w:val="006B2A59"/>
    <w:rsid w:val="00740206"/>
    <w:rsid w:val="007765F3"/>
    <w:rsid w:val="00795693"/>
    <w:rsid w:val="007D5297"/>
    <w:rsid w:val="007D5FBA"/>
    <w:rsid w:val="007F6B4D"/>
    <w:rsid w:val="00827770"/>
    <w:rsid w:val="00877F2A"/>
    <w:rsid w:val="008A1541"/>
    <w:rsid w:val="008B0D85"/>
    <w:rsid w:val="008E024C"/>
    <w:rsid w:val="00906E02"/>
    <w:rsid w:val="009F696B"/>
    <w:rsid w:val="00A3143E"/>
    <w:rsid w:val="00A5603F"/>
    <w:rsid w:val="00A744C5"/>
    <w:rsid w:val="00B531E5"/>
    <w:rsid w:val="00B767DA"/>
    <w:rsid w:val="00B77D0E"/>
    <w:rsid w:val="00B80F92"/>
    <w:rsid w:val="00B8610D"/>
    <w:rsid w:val="00BB5163"/>
    <w:rsid w:val="00C563B2"/>
    <w:rsid w:val="00C83326"/>
    <w:rsid w:val="00CC0524"/>
    <w:rsid w:val="00CE16AD"/>
    <w:rsid w:val="00D06EB3"/>
    <w:rsid w:val="00D22336"/>
    <w:rsid w:val="00D268F0"/>
    <w:rsid w:val="00D40914"/>
    <w:rsid w:val="00E0725A"/>
    <w:rsid w:val="00E27A5B"/>
    <w:rsid w:val="00EA39EB"/>
    <w:rsid w:val="00EC5C0F"/>
    <w:rsid w:val="00F046F0"/>
    <w:rsid w:val="00F25D44"/>
    <w:rsid w:val="00F34710"/>
    <w:rsid w:val="00F445B1"/>
    <w:rsid w:val="00F73D0D"/>
    <w:rsid w:val="00FC7CB4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74590"/>
  <w15:chartTrackingRefBased/>
  <w15:docId w15:val="{B38700BB-1793-47DE-B180-9EB845A0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5F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5FBA"/>
  </w:style>
  <w:style w:type="paragraph" w:styleId="Pieddepage">
    <w:name w:val="footer"/>
    <w:basedOn w:val="Normal"/>
    <w:link w:val="PieddepageCar"/>
    <w:uiPriority w:val="99"/>
    <w:unhideWhenUsed/>
    <w:rsid w:val="007D5F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5FBA"/>
  </w:style>
  <w:style w:type="character" w:styleId="Lienhypertexte">
    <w:name w:val="Hyperlink"/>
    <w:basedOn w:val="Policepardfaut"/>
    <w:uiPriority w:val="99"/>
    <w:unhideWhenUsed/>
    <w:rsid w:val="007D5FB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D5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6E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1A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A4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223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233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23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2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233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233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23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2336"/>
    <w:rPr>
      <w:vertAlign w:val="superscript"/>
    </w:rPr>
  </w:style>
  <w:style w:type="paragraph" w:customStyle="1" w:styleId="pf1">
    <w:name w:val="pf1"/>
    <w:basedOn w:val="Normal"/>
    <w:rsid w:val="004E5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pf0">
    <w:name w:val="pf0"/>
    <w:basedOn w:val="Normal"/>
    <w:rsid w:val="004E5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cf01">
    <w:name w:val="cf01"/>
    <w:basedOn w:val="Policepardfaut"/>
    <w:rsid w:val="004E5926"/>
    <w:rPr>
      <w:rFonts w:ascii="Arial" w:hAnsi="Arial" w:cs="Arial" w:hint="default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5A13-9626-481E-9F46-32B7FAEF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cra_bourse</dc:creator>
  <cp:keywords/>
  <dc:description/>
  <cp:lastModifiedBy>Secretaire Crassier</cp:lastModifiedBy>
  <cp:revision>6</cp:revision>
  <cp:lastPrinted>2023-01-24T16:30:00Z</cp:lastPrinted>
  <dcterms:created xsi:type="dcterms:W3CDTF">2023-01-24T16:33:00Z</dcterms:created>
  <dcterms:modified xsi:type="dcterms:W3CDTF">2025-10-23T06:11:00Z</dcterms:modified>
</cp:coreProperties>
</file>